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C1226" w14:textId="46D2ADBF" w:rsidR="004E264F" w:rsidRPr="00AD3D7F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ED08FE">
        <w:rPr>
          <w:rFonts w:ascii="Times New Roman" w:hAnsi="Times New Roman" w:cs="Times New Roman"/>
          <w:b/>
          <w:bCs/>
          <w:sz w:val="40"/>
          <w:szCs w:val="40"/>
          <w:lang w:val="en-US"/>
        </w:rPr>
        <w:t>FINE ARTS</w:t>
      </w: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AD3D7F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5F1B5DDC" w14:textId="3227AD7F" w:rsidR="00ED08FE" w:rsidRPr="00ED08FE" w:rsidRDefault="004E264F" w:rsidP="00ED08FE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705"/>
        <w:gridCol w:w="823"/>
        <w:gridCol w:w="1237"/>
        <w:gridCol w:w="1548"/>
        <w:gridCol w:w="1668"/>
        <w:gridCol w:w="1207"/>
        <w:gridCol w:w="2213"/>
        <w:gridCol w:w="1479"/>
        <w:gridCol w:w="1209"/>
        <w:gridCol w:w="1087"/>
      </w:tblGrid>
      <w:tr w:rsidR="00ED08FE" w:rsidRPr="00ED08FE" w14:paraId="5BC35A72" w14:textId="77777777" w:rsidTr="00ED0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ECAB05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0D69C074" w14:textId="77777777" w:rsidR="00ED08FE" w:rsidRPr="00ED08FE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2D08C941" w14:textId="77777777" w:rsidR="00ED08FE" w:rsidRPr="00ED08FE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451D9569" w14:textId="77777777" w:rsidR="00ED08FE" w:rsidRPr="00ED08FE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1AF9ABF9" w14:textId="77777777" w:rsidR="00ED08FE" w:rsidRPr="00ED08FE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7747263A" w14:textId="77777777" w:rsidR="00ED08FE" w:rsidRPr="00ED08FE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7F9276CD" w14:textId="77777777" w:rsidR="00ED08FE" w:rsidRPr="00ED08FE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30E4A0DE" w14:textId="77777777" w:rsidR="00ED08FE" w:rsidRPr="00ED08FE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4DFC2B01" w14:textId="77777777" w:rsidR="00ED08FE" w:rsidRPr="00ED08FE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5E0AB4B5" w14:textId="77777777" w:rsidR="00ED08FE" w:rsidRPr="00ED08FE" w:rsidRDefault="00ED08FE" w:rsidP="00ED0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ED08FE" w:rsidRPr="00ED08FE" w14:paraId="05F9014F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71A752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2CE1C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DFA72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Picture Making Techniques (2D Art)</w:t>
            </w:r>
          </w:p>
        </w:tc>
        <w:tc>
          <w:tcPr>
            <w:tcW w:w="0" w:type="auto"/>
            <w:vAlign w:val="center"/>
            <w:hideMark/>
          </w:tcPr>
          <w:p w14:paraId="4E1B6A2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Drawing</w:t>
            </w:r>
          </w:p>
        </w:tc>
        <w:tc>
          <w:tcPr>
            <w:tcW w:w="0" w:type="auto"/>
            <w:vAlign w:val="center"/>
            <w:hideMark/>
          </w:tcPr>
          <w:p w14:paraId="0CC4AAB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analyze the elements of 2D art in drawing.</w:t>
            </w:r>
          </w:p>
        </w:tc>
        <w:tc>
          <w:tcPr>
            <w:tcW w:w="0" w:type="auto"/>
            <w:vAlign w:val="center"/>
            <w:hideMark/>
          </w:tcPr>
          <w:p w14:paraId="6FD5358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perspective create an illusion of depth in a drawing?</w:t>
            </w:r>
          </w:p>
        </w:tc>
        <w:tc>
          <w:tcPr>
            <w:tcW w:w="0" w:type="auto"/>
            <w:vAlign w:val="center"/>
            <w:hideMark/>
          </w:tcPr>
          <w:p w14:paraId="61740F4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digital devices to source and study artworks focusing on line, shape, and texture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C7A10E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Digital devices, Reference materials</w:t>
            </w:r>
          </w:p>
        </w:tc>
        <w:tc>
          <w:tcPr>
            <w:tcW w:w="0" w:type="auto"/>
            <w:vAlign w:val="center"/>
            <w:hideMark/>
          </w:tcPr>
          <w:p w14:paraId="31E70AB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0791F88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2E43FFB0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B3DD23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374C5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378DAD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70EC4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266A2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analyze the value and colour in 2D art drawing.</w:t>
            </w:r>
          </w:p>
        </w:tc>
        <w:tc>
          <w:tcPr>
            <w:tcW w:w="0" w:type="auto"/>
            <w:vAlign w:val="center"/>
            <w:hideMark/>
          </w:tcPr>
          <w:p w14:paraId="55C2C00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4D4A9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explore value (tinting/shading) and colour (hue, value, intensity) in virtual environments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F338DB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Drawing paper, Pencils</w:t>
            </w:r>
          </w:p>
        </w:tc>
        <w:tc>
          <w:tcPr>
            <w:tcW w:w="0" w:type="auto"/>
            <w:vAlign w:val="center"/>
            <w:hideMark/>
          </w:tcPr>
          <w:p w14:paraId="07CFD5C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B48432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7B4BE779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B4CD58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366A9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2A49AA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CD90B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35C87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bookmarkStart w:id="0" w:name="_GoBack"/>
            <w:bookmarkEnd w:id="0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analyze the principles of 2D art in drawing.</w:t>
            </w:r>
          </w:p>
        </w:tc>
        <w:tc>
          <w:tcPr>
            <w:tcW w:w="0" w:type="auto"/>
            <w:vAlign w:val="center"/>
            <w:hideMark/>
          </w:tcPr>
          <w:p w14:paraId="5657A2F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12D61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balance, dominance, proportion, rhythm, and harmony in selected artworks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CACD2D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Artworks</w:t>
            </w:r>
          </w:p>
        </w:tc>
        <w:tc>
          <w:tcPr>
            <w:tcW w:w="0" w:type="auto"/>
            <w:vAlign w:val="center"/>
            <w:hideMark/>
          </w:tcPr>
          <w:p w14:paraId="2D21D79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06580F3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6445622D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FC05E5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7ADC4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860C76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CEF58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AD91C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visualize linear perspective from actual sources.</w:t>
            </w:r>
          </w:p>
        </w:tc>
        <w:tc>
          <w:tcPr>
            <w:tcW w:w="0" w:type="auto"/>
            <w:vAlign w:val="center"/>
            <w:hideMark/>
          </w:tcPr>
          <w:p w14:paraId="4EBE94C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5E581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explore objects in the actual environment to visualize linear perspective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E65E38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Outdoor environment</w:t>
            </w:r>
          </w:p>
        </w:tc>
        <w:tc>
          <w:tcPr>
            <w:tcW w:w="0" w:type="auto"/>
            <w:vAlign w:val="center"/>
            <w:hideMark/>
          </w:tcPr>
          <w:p w14:paraId="65D6EAA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00F5799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7FE67099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D44285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08DC6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4FB5CF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294C0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55ED5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draw objects in one-point perspective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(Normal eye level).</w:t>
            </w:r>
          </w:p>
        </w:tc>
        <w:tc>
          <w:tcPr>
            <w:tcW w:w="0" w:type="auto"/>
            <w:vAlign w:val="center"/>
            <w:hideMark/>
          </w:tcPr>
          <w:p w14:paraId="247F5C8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0C8D4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draw angular objects in one-point perspective focusing on convergence lines and vanishing points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D95343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Rulers, Pencils</w:t>
            </w:r>
          </w:p>
        </w:tc>
        <w:tc>
          <w:tcPr>
            <w:tcW w:w="0" w:type="auto"/>
            <w:vAlign w:val="center"/>
            <w:hideMark/>
          </w:tcPr>
          <w:p w14:paraId="3000DDC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2C48CCD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0470A912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7A9564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C2084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9C360C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65ABB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7915A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objects in one-point perspective (Bird's eye view).</w:t>
            </w:r>
          </w:p>
        </w:tc>
        <w:tc>
          <w:tcPr>
            <w:tcW w:w="0" w:type="auto"/>
            <w:vAlign w:val="center"/>
            <w:hideMark/>
          </w:tcPr>
          <w:p w14:paraId="4A4135E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BEF27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draw objects from a bird's eye view emphasizing the single view point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2693EA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Drawing books</w:t>
            </w:r>
          </w:p>
        </w:tc>
        <w:tc>
          <w:tcPr>
            <w:tcW w:w="0" w:type="auto"/>
            <w:vAlign w:val="center"/>
            <w:hideMark/>
          </w:tcPr>
          <w:p w14:paraId="0A95BB6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2D43286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12195DCF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12C1DF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7A479E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E5705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141A0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36E5E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visualize two-point perspective in the environment.</w:t>
            </w:r>
          </w:p>
        </w:tc>
        <w:tc>
          <w:tcPr>
            <w:tcW w:w="0" w:type="auto"/>
            <w:vAlign w:val="center"/>
            <w:hideMark/>
          </w:tcPr>
          <w:p w14:paraId="471E3EE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5F42E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explore objects in virtual sources to visualize the occurrence of two-point perspective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795CFB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Digital devices</w:t>
            </w:r>
          </w:p>
        </w:tc>
        <w:tc>
          <w:tcPr>
            <w:tcW w:w="0" w:type="auto"/>
            <w:vAlign w:val="center"/>
            <w:hideMark/>
          </w:tcPr>
          <w:p w14:paraId="294D68E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19BD66B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5A2C310E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3088F1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026EF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768362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F32F8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72CC9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angular objects in two-point perspective.</w:t>
            </w:r>
          </w:p>
        </w:tc>
        <w:tc>
          <w:tcPr>
            <w:tcW w:w="0" w:type="auto"/>
            <w:vAlign w:val="center"/>
            <w:hideMark/>
          </w:tcPr>
          <w:p w14:paraId="3620B84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4AE87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draw angular objects emphasizing convergence lines and two vanishing points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4C5FC0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Drawing paper</w:t>
            </w:r>
          </w:p>
        </w:tc>
        <w:tc>
          <w:tcPr>
            <w:tcW w:w="0" w:type="auto"/>
            <w:vAlign w:val="center"/>
            <w:hideMark/>
          </w:tcPr>
          <w:p w14:paraId="6A631CC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7753854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1799A026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62DE7E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FE840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A1AFA7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08B5B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2F6C8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spaces in two-point perspective.</w:t>
            </w:r>
          </w:p>
        </w:tc>
        <w:tc>
          <w:tcPr>
            <w:tcW w:w="0" w:type="auto"/>
            <w:vAlign w:val="center"/>
            <w:hideMark/>
          </w:tcPr>
          <w:p w14:paraId="4362F1A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DD442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draw interior or exterior spaces using two-point perspective techniques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8C2D4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Pencils, Erasers</w:t>
            </w:r>
          </w:p>
        </w:tc>
        <w:tc>
          <w:tcPr>
            <w:tcW w:w="0" w:type="auto"/>
            <w:vAlign w:val="center"/>
            <w:hideMark/>
          </w:tcPr>
          <w:p w14:paraId="20B22E4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6EA6FF3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45D8F5FC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A18A13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3AE48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15ED39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E6E2C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97A1C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collect objects for a still life composition.</w:t>
            </w:r>
          </w:p>
        </w:tc>
        <w:tc>
          <w:tcPr>
            <w:tcW w:w="0" w:type="auto"/>
            <w:vAlign w:val="center"/>
            <w:hideMark/>
          </w:tcPr>
          <w:p w14:paraId="5D24FD1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0F54D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collectively gather a variety of objects for a still life arrangement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A36C05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Various objects</w:t>
            </w:r>
          </w:p>
        </w:tc>
        <w:tc>
          <w:tcPr>
            <w:tcW w:w="0" w:type="auto"/>
            <w:vAlign w:val="center"/>
            <w:hideMark/>
          </w:tcPr>
          <w:p w14:paraId="617E2D7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0A2EFD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1D824075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619253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37427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BFD673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6D3AE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79001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set up a still life composition.</w:t>
            </w:r>
          </w:p>
        </w:tc>
        <w:tc>
          <w:tcPr>
            <w:tcW w:w="0" w:type="auto"/>
            <w:vAlign w:val="center"/>
            <w:hideMark/>
          </w:tcPr>
          <w:p w14:paraId="2D0636B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6E170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set up objects observing overlaps and size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relationships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476F7E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2; Tables,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Objects</w:t>
            </w:r>
          </w:p>
        </w:tc>
        <w:tc>
          <w:tcPr>
            <w:tcW w:w="0" w:type="auto"/>
            <w:vAlign w:val="center"/>
            <w:hideMark/>
          </w:tcPr>
          <w:p w14:paraId="5311633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D18DA7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3D2F2DFC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EF7C95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8B1CD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1DD831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FA412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A13E9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sketching in a still life composition.</w:t>
            </w:r>
          </w:p>
        </w:tc>
        <w:tc>
          <w:tcPr>
            <w:tcW w:w="0" w:type="auto"/>
            <w:vAlign w:val="center"/>
            <w:hideMark/>
          </w:tcPr>
          <w:p w14:paraId="64EA27A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FF14F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sketch the arranged objects focusing on proportion and composition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5D5356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Sketchbooks</w:t>
            </w:r>
          </w:p>
        </w:tc>
        <w:tc>
          <w:tcPr>
            <w:tcW w:w="0" w:type="auto"/>
            <w:vAlign w:val="center"/>
            <w:hideMark/>
          </w:tcPr>
          <w:p w14:paraId="7F6DB3A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Sketchbook review</w:t>
            </w:r>
          </w:p>
        </w:tc>
        <w:tc>
          <w:tcPr>
            <w:tcW w:w="0" w:type="auto"/>
            <w:vAlign w:val="center"/>
            <w:hideMark/>
          </w:tcPr>
          <w:p w14:paraId="2E924A0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40C606EA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03F9E8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1971F8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A2887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5A1D1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19D4D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shading techniques (smudge) to a still life.</w:t>
            </w:r>
          </w:p>
        </w:tc>
        <w:tc>
          <w:tcPr>
            <w:tcW w:w="0" w:type="auto"/>
            <w:vAlign w:val="center"/>
            <w:hideMark/>
          </w:tcPr>
          <w:p w14:paraId="4D080B6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AA8EF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shade the drawing using smudge technique to show value and form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23C639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Charcoal/Soft pencils</w:t>
            </w:r>
          </w:p>
        </w:tc>
        <w:tc>
          <w:tcPr>
            <w:tcW w:w="0" w:type="auto"/>
            <w:vAlign w:val="center"/>
            <w:hideMark/>
          </w:tcPr>
          <w:p w14:paraId="71C47B7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19C1F44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1AA22612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80409CA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F8488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902203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9B471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02CDB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add details to a still life composition.</w:t>
            </w:r>
          </w:p>
        </w:tc>
        <w:tc>
          <w:tcPr>
            <w:tcW w:w="0" w:type="auto"/>
            <w:vAlign w:val="center"/>
            <w:hideMark/>
          </w:tcPr>
          <w:p w14:paraId="6F99C9B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DBE67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add texture and fine details to the still life drawing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14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425489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Drawing tools</w:t>
            </w:r>
          </w:p>
        </w:tc>
        <w:tc>
          <w:tcPr>
            <w:tcW w:w="0" w:type="auto"/>
            <w:vAlign w:val="center"/>
            <w:hideMark/>
          </w:tcPr>
          <w:p w14:paraId="255F595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55F45D0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56FE7924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9B476C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0FCDA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5079B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59843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31468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refine a still life composition.</w:t>
            </w:r>
          </w:p>
        </w:tc>
        <w:tc>
          <w:tcPr>
            <w:tcW w:w="0" w:type="auto"/>
            <w:vAlign w:val="center"/>
            <w:hideMark/>
          </w:tcPr>
          <w:p w14:paraId="6A6BBD7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50C4A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refine the drawing, correcting tonal values and edges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15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F94A0D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Erasers, Pencils</w:t>
            </w:r>
          </w:p>
        </w:tc>
        <w:tc>
          <w:tcPr>
            <w:tcW w:w="0" w:type="auto"/>
            <w:vAlign w:val="center"/>
            <w:hideMark/>
          </w:tcPr>
          <w:p w14:paraId="73EA589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0054F9C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56259B06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7A48F8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4E5A1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1E2F1E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672B0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EB361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make a portfolio folder.</w:t>
            </w:r>
          </w:p>
        </w:tc>
        <w:tc>
          <w:tcPr>
            <w:tcW w:w="0" w:type="auto"/>
            <w:vAlign w:val="center"/>
            <w:hideMark/>
          </w:tcPr>
          <w:p w14:paraId="5485E15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21FB0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recyclable materials to make a portfolio folder for storage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16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5A724A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Recyclable materials</w:t>
            </w:r>
          </w:p>
        </w:tc>
        <w:tc>
          <w:tcPr>
            <w:tcW w:w="0" w:type="auto"/>
            <w:vAlign w:val="center"/>
            <w:hideMark/>
          </w:tcPr>
          <w:p w14:paraId="383561C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vAlign w:val="center"/>
            <w:hideMark/>
          </w:tcPr>
          <w:p w14:paraId="72F5AE1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46DCE84D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B92532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D4DE3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95D789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E7EA7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1A6DC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organize artworks in a portfolio.</w:t>
            </w:r>
          </w:p>
        </w:tc>
        <w:tc>
          <w:tcPr>
            <w:tcW w:w="0" w:type="auto"/>
            <w:vAlign w:val="center"/>
            <w:hideMark/>
          </w:tcPr>
          <w:p w14:paraId="05F2855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F26C3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present the drawings in the portfolio for critique and feedback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17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62D6AD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Completed artworks</w:t>
            </w:r>
          </w:p>
        </w:tc>
        <w:tc>
          <w:tcPr>
            <w:tcW w:w="0" w:type="auto"/>
            <w:vAlign w:val="center"/>
            <w:hideMark/>
          </w:tcPr>
          <w:p w14:paraId="5769A30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0AA068B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72D0D421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C8ACF0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9F3A4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B8C378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3BC9B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B5E20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 value drawing as a picture-making technique.</w:t>
            </w:r>
          </w:p>
        </w:tc>
        <w:tc>
          <w:tcPr>
            <w:tcW w:w="0" w:type="auto"/>
            <w:vAlign w:val="center"/>
            <w:hideMark/>
          </w:tcPr>
          <w:p w14:paraId="31ADB02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4C11D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critique peer work and reflect on the drawing process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18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56975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Design (2024) pg 2; Journals</w:t>
            </w:r>
          </w:p>
        </w:tc>
        <w:tc>
          <w:tcPr>
            <w:tcW w:w="0" w:type="auto"/>
            <w:vAlign w:val="center"/>
            <w:hideMark/>
          </w:tcPr>
          <w:p w14:paraId="18F7C94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Self-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assessment</w:t>
            </w:r>
          </w:p>
        </w:tc>
        <w:tc>
          <w:tcPr>
            <w:tcW w:w="0" w:type="auto"/>
            <w:vAlign w:val="center"/>
            <w:hideMark/>
          </w:tcPr>
          <w:p w14:paraId="74F1943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026F619E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66EC73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1789D85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3E206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6F021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Painting</w:t>
            </w:r>
          </w:p>
        </w:tc>
        <w:tc>
          <w:tcPr>
            <w:tcW w:w="0" w:type="auto"/>
            <w:vAlign w:val="center"/>
            <w:hideMark/>
          </w:tcPr>
          <w:p w14:paraId="4DAFF5E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wash techniques of painting.</w:t>
            </w:r>
          </w:p>
        </w:tc>
        <w:tc>
          <w:tcPr>
            <w:tcW w:w="0" w:type="auto"/>
            <w:vAlign w:val="center"/>
            <w:hideMark/>
          </w:tcPr>
          <w:p w14:paraId="727AB9E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Why is the wash technique most appropriate for painting sceneries?</w:t>
            </w:r>
          </w:p>
        </w:tc>
        <w:tc>
          <w:tcPr>
            <w:tcW w:w="0" w:type="auto"/>
            <w:vAlign w:val="center"/>
            <w:hideMark/>
          </w:tcPr>
          <w:p w14:paraId="693A91D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search sources to study samples of paintings done using wash techniques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19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6FA6E9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Internet/Books</w:t>
            </w:r>
          </w:p>
        </w:tc>
        <w:tc>
          <w:tcPr>
            <w:tcW w:w="0" w:type="auto"/>
            <w:vAlign w:val="center"/>
            <w:hideMark/>
          </w:tcPr>
          <w:p w14:paraId="5070EC7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172BB29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3486F3F4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6008933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9C0FB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14CEE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52F54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993BF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experiment with flat washes.</w:t>
            </w:r>
          </w:p>
        </w:tc>
        <w:tc>
          <w:tcPr>
            <w:tcW w:w="0" w:type="auto"/>
            <w:vAlign w:val="center"/>
            <w:hideMark/>
          </w:tcPr>
          <w:p w14:paraId="7A9EB7B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How do flat and graded washes compare?</w:t>
            </w:r>
          </w:p>
        </w:tc>
        <w:tc>
          <w:tcPr>
            <w:tcW w:w="0" w:type="auto"/>
            <w:vAlign w:val="center"/>
            <w:hideMark/>
          </w:tcPr>
          <w:p w14:paraId="35FAD5D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experiment with flat washes on paper using water colours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20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2EAD51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pg</w:t>
            </w:r>
            <w:proofErr w:type="spellEnd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40; Water </w:t>
            </w:r>
            <w:proofErr w:type="spellStart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colours</w:t>
            </w:r>
            <w:proofErr w:type="spellEnd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, Brushes</w:t>
            </w:r>
          </w:p>
        </w:tc>
        <w:tc>
          <w:tcPr>
            <w:tcW w:w="0" w:type="auto"/>
            <w:vAlign w:val="center"/>
            <w:hideMark/>
          </w:tcPr>
          <w:p w14:paraId="35FE162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test</w:t>
            </w:r>
          </w:p>
        </w:tc>
        <w:tc>
          <w:tcPr>
            <w:tcW w:w="0" w:type="auto"/>
            <w:vAlign w:val="center"/>
            <w:hideMark/>
          </w:tcPr>
          <w:p w14:paraId="6FA553A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108DF979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4999CE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9E363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293000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73CB0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3FB86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experiment with graded washes.</w:t>
            </w:r>
          </w:p>
        </w:tc>
        <w:tc>
          <w:tcPr>
            <w:tcW w:w="0" w:type="auto"/>
            <w:vAlign w:val="center"/>
            <w:hideMark/>
          </w:tcPr>
          <w:p w14:paraId="04916B5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CF6CA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experiment with graded washes to create tonal variation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21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58820A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40; Drawing paper</w:t>
            </w:r>
          </w:p>
        </w:tc>
        <w:tc>
          <w:tcPr>
            <w:tcW w:w="0" w:type="auto"/>
            <w:vAlign w:val="center"/>
            <w:hideMark/>
          </w:tcPr>
          <w:p w14:paraId="5259D3C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test</w:t>
            </w:r>
          </w:p>
        </w:tc>
        <w:tc>
          <w:tcPr>
            <w:tcW w:w="0" w:type="auto"/>
            <w:vAlign w:val="center"/>
            <w:hideMark/>
          </w:tcPr>
          <w:p w14:paraId="5B1D5D3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2EF0B329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A85F6A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6131C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2BFC26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92208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F74BA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make a viewfinder.</w:t>
            </w:r>
          </w:p>
        </w:tc>
        <w:tc>
          <w:tcPr>
            <w:tcW w:w="0" w:type="auto"/>
            <w:vAlign w:val="center"/>
            <w:hideMark/>
          </w:tcPr>
          <w:p w14:paraId="631D8FA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1C883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make a viewfinder using recycled paper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22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1A215D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Recycled paper, Scissors</w:t>
            </w:r>
          </w:p>
        </w:tc>
        <w:tc>
          <w:tcPr>
            <w:tcW w:w="0" w:type="auto"/>
            <w:vAlign w:val="center"/>
            <w:hideMark/>
          </w:tcPr>
          <w:p w14:paraId="222DE3D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vAlign w:val="center"/>
            <w:hideMark/>
          </w:tcPr>
          <w:p w14:paraId="558A1FB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32150658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315FE64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CD1BA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0AA503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D3846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8B2F0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select sceneries for painting.</w:t>
            </w:r>
          </w:p>
        </w:tc>
        <w:tc>
          <w:tcPr>
            <w:tcW w:w="0" w:type="auto"/>
            <w:vAlign w:val="center"/>
            <w:hideMark/>
          </w:tcPr>
          <w:p w14:paraId="2F97B73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5CC87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explore the environment and use the viewfinder to select sceneries focusing on composition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23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483775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Viewfinder</w:t>
            </w:r>
          </w:p>
        </w:tc>
        <w:tc>
          <w:tcPr>
            <w:tcW w:w="0" w:type="auto"/>
            <w:vAlign w:val="center"/>
            <w:hideMark/>
          </w:tcPr>
          <w:p w14:paraId="4287077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1367AE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03D53F46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A13A6E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4B6D5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FAEABA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FBE19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0B037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sketch a scenery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for painting.</w:t>
            </w:r>
          </w:p>
        </w:tc>
        <w:tc>
          <w:tcPr>
            <w:tcW w:w="0" w:type="auto"/>
            <w:vAlign w:val="center"/>
            <w:hideMark/>
          </w:tcPr>
          <w:p w14:paraId="4D92199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EBC86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sketch the selected scenery focusing on foreground, </w:t>
            </w:r>
            <w:proofErr w:type="spellStart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middleground</w:t>
            </w:r>
            <w:proofErr w:type="spellEnd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and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background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24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873495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4; Sketchpad</w:t>
            </w:r>
          </w:p>
        </w:tc>
        <w:tc>
          <w:tcPr>
            <w:tcW w:w="0" w:type="auto"/>
            <w:vAlign w:val="center"/>
            <w:hideMark/>
          </w:tcPr>
          <w:p w14:paraId="49D1849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Sketchbook review</w:t>
            </w:r>
          </w:p>
        </w:tc>
        <w:tc>
          <w:tcPr>
            <w:tcW w:w="0" w:type="auto"/>
            <w:vAlign w:val="center"/>
            <w:hideMark/>
          </w:tcPr>
          <w:p w14:paraId="05D97E7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1FAC4D53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E92212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58CCC48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9BA35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D7157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5EE7D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paint the background of a scenery.</w:t>
            </w:r>
          </w:p>
        </w:tc>
        <w:tc>
          <w:tcPr>
            <w:tcW w:w="0" w:type="auto"/>
            <w:vAlign w:val="center"/>
            <w:hideMark/>
          </w:tcPr>
          <w:p w14:paraId="70F1281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9C571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paint the background with emphasis on atmospheric effect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25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EC6120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40; Paints, Brushes</w:t>
            </w:r>
          </w:p>
        </w:tc>
        <w:tc>
          <w:tcPr>
            <w:tcW w:w="0" w:type="auto"/>
            <w:vAlign w:val="center"/>
            <w:hideMark/>
          </w:tcPr>
          <w:p w14:paraId="0FAF70F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588C768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5CF9B9F5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1F1DAE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C25C5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F5DAEC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05F59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AB3C4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paint the </w:t>
            </w:r>
            <w:proofErr w:type="spellStart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middleground</w:t>
            </w:r>
            <w:proofErr w:type="spellEnd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of </w:t>
            </w:r>
            <w:proofErr w:type="gramStart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 scenery</w:t>
            </w:r>
            <w:proofErr w:type="gramEnd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F355AC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E7262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paint the </w:t>
            </w:r>
            <w:proofErr w:type="spellStart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middleground</w:t>
            </w:r>
            <w:proofErr w:type="spellEnd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ensuring depth and colour value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26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AAEAA8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pg</w:t>
            </w:r>
            <w:proofErr w:type="spellEnd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4; Water </w:t>
            </w:r>
            <w:proofErr w:type="spellStart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colours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D12ED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28FF15F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45FA453D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5FCC0F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24566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613B07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65B98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8AF98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paint the foreground of a scenery.</w:t>
            </w:r>
          </w:p>
        </w:tc>
        <w:tc>
          <w:tcPr>
            <w:tcW w:w="0" w:type="auto"/>
            <w:vAlign w:val="center"/>
            <w:hideMark/>
          </w:tcPr>
          <w:p w14:paraId="4F94BF6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7FFE8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paint the foreground details and dominance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27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15463A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Brushes</w:t>
            </w:r>
          </w:p>
        </w:tc>
        <w:tc>
          <w:tcPr>
            <w:tcW w:w="0" w:type="auto"/>
            <w:vAlign w:val="center"/>
            <w:hideMark/>
          </w:tcPr>
          <w:p w14:paraId="1D7FB2A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46F5278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4CA64F12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3F1991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C4926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32A67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28B33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6F2CB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brush-spraying techniques.</w:t>
            </w:r>
          </w:p>
        </w:tc>
        <w:tc>
          <w:tcPr>
            <w:tcW w:w="0" w:type="auto"/>
            <w:vAlign w:val="center"/>
            <w:hideMark/>
          </w:tcPr>
          <w:p w14:paraId="2213B1D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99551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study samples of paintings done using brush-spraying techniques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28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D62866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Reference images</w:t>
            </w:r>
          </w:p>
        </w:tc>
        <w:tc>
          <w:tcPr>
            <w:tcW w:w="0" w:type="auto"/>
            <w:vAlign w:val="center"/>
            <w:hideMark/>
          </w:tcPr>
          <w:p w14:paraId="27CC2ED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F2C96E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14FE00BB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344AFE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2DC9D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FA60A1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DDCFE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7E7A2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design stencils for painting.</w:t>
            </w:r>
          </w:p>
        </w:tc>
        <w:tc>
          <w:tcPr>
            <w:tcW w:w="0" w:type="auto"/>
            <w:vAlign w:val="center"/>
            <w:hideMark/>
          </w:tcPr>
          <w:p w14:paraId="5E21402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A7CA8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design stencils based on the theme of environmental conservation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29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C1252A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Stencil material</w:t>
            </w:r>
          </w:p>
        </w:tc>
        <w:tc>
          <w:tcPr>
            <w:tcW w:w="0" w:type="auto"/>
            <w:vAlign w:val="center"/>
            <w:hideMark/>
          </w:tcPr>
          <w:p w14:paraId="35F9727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DA8EFA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2495F830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6EC878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0D88D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A46C96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A9BB4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826F7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cut stencils for painting.</w:t>
            </w:r>
          </w:p>
        </w:tc>
        <w:tc>
          <w:tcPr>
            <w:tcW w:w="0" w:type="auto"/>
            <w:vAlign w:val="center"/>
            <w:hideMark/>
          </w:tcPr>
          <w:p w14:paraId="60FB8F9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C129E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safely cut stencils for the brush-spraying process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30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71E97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Cutters</w:t>
            </w:r>
          </w:p>
        </w:tc>
        <w:tc>
          <w:tcPr>
            <w:tcW w:w="0" w:type="auto"/>
            <w:vAlign w:val="center"/>
            <w:hideMark/>
          </w:tcPr>
          <w:p w14:paraId="3B169D4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6D9C69D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037A4194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5F0635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07DDEA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D32D0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73D55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CB417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prepare for brush-spray painting.</w:t>
            </w:r>
          </w:p>
        </w:tc>
        <w:tc>
          <w:tcPr>
            <w:tcW w:w="0" w:type="auto"/>
            <w:vAlign w:val="center"/>
            <w:hideMark/>
          </w:tcPr>
          <w:p w14:paraId="619C5A0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36EE4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set up workspace, mix paints,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and prepare toothbrushes/brushes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31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45EE51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40; Toothbrushes, Paint</w:t>
            </w:r>
          </w:p>
        </w:tc>
        <w:tc>
          <w:tcPr>
            <w:tcW w:w="0" w:type="auto"/>
            <w:vAlign w:val="center"/>
            <w:hideMark/>
          </w:tcPr>
          <w:p w14:paraId="0786928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0AFCDE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0CBE9A49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4328284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C5BAD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C9D055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E1FE5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E8455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brush-spray technique (Layer 1).</w:t>
            </w:r>
          </w:p>
        </w:tc>
        <w:tc>
          <w:tcPr>
            <w:tcW w:w="0" w:type="auto"/>
            <w:vAlign w:val="center"/>
            <w:hideMark/>
          </w:tcPr>
          <w:p w14:paraId="7FB9421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28851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stencils and spraying to create the first layer of composition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32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A872B4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Stencils, Paint</w:t>
            </w:r>
          </w:p>
        </w:tc>
        <w:tc>
          <w:tcPr>
            <w:tcW w:w="0" w:type="auto"/>
            <w:vAlign w:val="center"/>
            <w:hideMark/>
          </w:tcPr>
          <w:p w14:paraId="7E9363A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77622F5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51DEEC98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31A43C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7650B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042C5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24E81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E934F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brush-spray technique (Layer 2).</w:t>
            </w:r>
          </w:p>
        </w:tc>
        <w:tc>
          <w:tcPr>
            <w:tcW w:w="0" w:type="auto"/>
            <w:vAlign w:val="center"/>
            <w:hideMark/>
          </w:tcPr>
          <w:p w14:paraId="5EA2BE4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6B7B7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add subsequent layers focusing on colour contrast and harmony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33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A6D83B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Stencils, Paint</w:t>
            </w:r>
          </w:p>
        </w:tc>
        <w:tc>
          <w:tcPr>
            <w:tcW w:w="0" w:type="auto"/>
            <w:vAlign w:val="center"/>
            <w:hideMark/>
          </w:tcPr>
          <w:p w14:paraId="6662CF6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77BABC8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34B6A238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27588F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7D61E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520DF5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25B87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22AA9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create rhythm and movement in spray painting.</w:t>
            </w:r>
          </w:p>
        </w:tc>
        <w:tc>
          <w:tcPr>
            <w:tcW w:w="0" w:type="auto"/>
            <w:vAlign w:val="center"/>
            <w:hideMark/>
          </w:tcPr>
          <w:p w14:paraId="37F711E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76F42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arrange stencils to create balance, rhythm, and movement in the composition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34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A826F1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Art supplies</w:t>
            </w:r>
          </w:p>
        </w:tc>
        <w:tc>
          <w:tcPr>
            <w:tcW w:w="0" w:type="auto"/>
            <w:vAlign w:val="center"/>
            <w:hideMark/>
          </w:tcPr>
          <w:p w14:paraId="18EB974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21181A5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62F8B3EB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79FD6F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FC62E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C6B91D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C5942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D09F5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finish a painting (Trimming).</w:t>
            </w:r>
          </w:p>
        </w:tc>
        <w:tc>
          <w:tcPr>
            <w:tcW w:w="0" w:type="auto"/>
            <w:vAlign w:val="center"/>
            <w:hideMark/>
          </w:tcPr>
          <w:p w14:paraId="797D8EE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E09DB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trim the edges of the painting for a neat finish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35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40E84B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Cutting tools</w:t>
            </w:r>
          </w:p>
        </w:tc>
        <w:tc>
          <w:tcPr>
            <w:tcW w:w="0" w:type="auto"/>
            <w:vAlign w:val="center"/>
            <w:hideMark/>
          </w:tcPr>
          <w:p w14:paraId="5C062C2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vAlign w:val="center"/>
            <w:hideMark/>
          </w:tcPr>
          <w:p w14:paraId="73D8E5E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51837954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1B38E0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61E8E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430C5C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1F3CC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6C78F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finish a painting (Mounting).</w:t>
            </w:r>
          </w:p>
        </w:tc>
        <w:tc>
          <w:tcPr>
            <w:tcW w:w="0" w:type="auto"/>
            <w:vAlign w:val="center"/>
            <w:hideMark/>
          </w:tcPr>
          <w:p w14:paraId="4F68D6D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0805A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window mount the painting for display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36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2CC921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Mounting board</w:t>
            </w:r>
          </w:p>
        </w:tc>
        <w:tc>
          <w:tcPr>
            <w:tcW w:w="0" w:type="auto"/>
            <w:vAlign w:val="center"/>
            <w:hideMark/>
          </w:tcPr>
          <w:p w14:paraId="3D0D09F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vAlign w:val="center"/>
            <w:hideMark/>
          </w:tcPr>
          <w:p w14:paraId="3845315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771A856C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D25C5D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02E354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57BDAD7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2B3B60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35BB6B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07D417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045CB9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0A0841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8F892E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329011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</w:tr>
      <w:tr w:rsidR="00ED08FE" w:rsidRPr="00ED08FE" w14:paraId="0B6ECC4E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7D6C6E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9B59CE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50A40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B097A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B69A9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appreciate own and peers' paintings.</w:t>
            </w:r>
          </w:p>
        </w:tc>
        <w:tc>
          <w:tcPr>
            <w:tcW w:w="0" w:type="auto"/>
            <w:vAlign w:val="center"/>
            <w:hideMark/>
          </w:tcPr>
          <w:p w14:paraId="585654A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FB29F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display paintings and communicate effectively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during critique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37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884EC1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5; Display 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board</w:t>
            </w:r>
          </w:p>
        </w:tc>
        <w:tc>
          <w:tcPr>
            <w:tcW w:w="0" w:type="auto"/>
            <w:vAlign w:val="center"/>
            <w:hideMark/>
          </w:tcPr>
          <w:p w14:paraId="1E635ED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653A5F8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00F82200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A08A27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E0CE6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5A8C1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BD76A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Collage</w:t>
            </w:r>
          </w:p>
        </w:tc>
        <w:tc>
          <w:tcPr>
            <w:tcW w:w="0" w:type="auto"/>
            <w:vAlign w:val="center"/>
            <w:hideMark/>
          </w:tcPr>
          <w:p w14:paraId="1F7D706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concept of collage technique.</w:t>
            </w:r>
          </w:p>
        </w:tc>
        <w:tc>
          <w:tcPr>
            <w:tcW w:w="0" w:type="auto"/>
            <w:vAlign w:val="center"/>
            <w:hideMark/>
          </w:tcPr>
          <w:p w14:paraId="2A4F19A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How can the choice of materials affect durability?</w:t>
            </w:r>
          </w:p>
        </w:tc>
        <w:tc>
          <w:tcPr>
            <w:tcW w:w="0" w:type="auto"/>
            <w:vAlign w:val="center"/>
            <w:hideMark/>
          </w:tcPr>
          <w:p w14:paraId="379818E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explore virtual/actual collage artworks to identify characteristics like mixed-media and texture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38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0FF10D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Digital devices</w:t>
            </w:r>
          </w:p>
        </w:tc>
        <w:tc>
          <w:tcPr>
            <w:tcW w:w="0" w:type="auto"/>
            <w:vAlign w:val="center"/>
            <w:hideMark/>
          </w:tcPr>
          <w:p w14:paraId="3436865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2ACC76D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2F10DE55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A3D1232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EFEAD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6114E3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F357F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82AED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collage characteristics.</w:t>
            </w:r>
          </w:p>
        </w:tc>
        <w:tc>
          <w:tcPr>
            <w:tcW w:w="0" w:type="auto"/>
            <w:vAlign w:val="center"/>
            <w:hideMark/>
          </w:tcPr>
          <w:p w14:paraId="5A796D1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How can collage highlight pertinent issues?</w:t>
            </w:r>
          </w:p>
        </w:tc>
        <w:tc>
          <w:tcPr>
            <w:tcW w:w="0" w:type="auto"/>
            <w:vAlign w:val="center"/>
            <w:hideMark/>
          </w:tcPr>
          <w:p w14:paraId="7F5A7A5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characteristics: textural effect, 3-D effect, painterly effect, juxtaposition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39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D14794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Collage samples</w:t>
            </w:r>
          </w:p>
        </w:tc>
        <w:tc>
          <w:tcPr>
            <w:tcW w:w="0" w:type="auto"/>
            <w:vAlign w:val="center"/>
            <w:hideMark/>
          </w:tcPr>
          <w:p w14:paraId="257C930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3722046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46229910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52E2BB6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4FADD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6CE2C2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810D2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E2F02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collect materials for collage.</w:t>
            </w:r>
          </w:p>
        </w:tc>
        <w:tc>
          <w:tcPr>
            <w:tcW w:w="0" w:type="auto"/>
            <w:vAlign w:val="center"/>
            <w:hideMark/>
          </w:tcPr>
          <w:p w14:paraId="5823F79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DE133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safely collect recyclable materials focusing on support and adhesives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40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0947AD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40; Recyclable papers</w:t>
            </w:r>
          </w:p>
        </w:tc>
        <w:tc>
          <w:tcPr>
            <w:tcW w:w="0" w:type="auto"/>
            <w:vAlign w:val="center"/>
            <w:hideMark/>
          </w:tcPr>
          <w:p w14:paraId="1B38DA1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6F12FA8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1FEB2473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56CA50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9C2E2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6A4BA1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839EF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75E2F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prepare materials for collage.</w:t>
            </w:r>
          </w:p>
        </w:tc>
        <w:tc>
          <w:tcPr>
            <w:tcW w:w="0" w:type="auto"/>
            <w:vAlign w:val="center"/>
            <w:hideMark/>
          </w:tcPr>
          <w:p w14:paraId="2191D06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F5377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prepare collected materials (cleaning, sorting)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41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75CC81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Cleaning materials</w:t>
            </w:r>
          </w:p>
        </w:tc>
        <w:tc>
          <w:tcPr>
            <w:tcW w:w="0" w:type="auto"/>
            <w:vAlign w:val="center"/>
            <w:hideMark/>
          </w:tcPr>
          <w:p w14:paraId="6D74CC5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4CFB8A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27E05938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E22473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9D0CF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408557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C3DDB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1CCE3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develop sketches for single media collage.</w:t>
            </w:r>
          </w:p>
        </w:tc>
        <w:tc>
          <w:tcPr>
            <w:tcW w:w="0" w:type="auto"/>
            <w:vAlign w:val="center"/>
            <w:hideMark/>
          </w:tcPr>
          <w:p w14:paraId="3B207BB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37AE0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sketch a composition based on the theme of </w:t>
            </w: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Animal Welfare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42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B1BBDA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Sketchbook</w:t>
            </w:r>
          </w:p>
        </w:tc>
        <w:tc>
          <w:tcPr>
            <w:tcW w:w="0" w:type="auto"/>
            <w:vAlign w:val="center"/>
            <w:hideMark/>
          </w:tcPr>
          <w:p w14:paraId="324850B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Sketchbook review</w:t>
            </w:r>
          </w:p>
        </w:tc>
        <w:tc>
          <w:tcPr>
            <w:tcW w:w="0" w:type="auto"/>
            <w:vAlign w:val="center"/>
            <w:hideMark/>
          </w:tcPr>
          <w:p w14:paraId="1B4E5A0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68E8C662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CB864B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EEBD9F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16AA9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9AF0B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118D7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create a single media collage (Background).</w:t>
            </w:r>
          </w:p>
        </w:tc>
        <w:tc>
          <w:tcPr>
            <w:tcW w:w="0" w:type="auto"/>
            <w:vAlign w:val="center"/>
            <w:hideMark/>
          </w:tcPr>
          <w:p w14:paraId="706D317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10CD7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paper to create the background focusing on painterly effect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43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7A76A0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Paper, Glue</w:t>
            </w:r>
          </w:p>
        </w:tc>
        <w:tc>
          <w:tcPr>
            <w:tcW w:w="0" w:type="auto"/>
            <w:vAlign w:val="center"/>
            <w:hideMark/>
          </w:tcPr>
          <w:p w14:paraId="5C9A9A6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32224CC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5C0FFB2B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0F981C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4B435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6319E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E6713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922CD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create a single media collage (Subject).</w:t>
            </w:r>
          </w:p>
        </w:tc>
        <w:tc>
          <w:tcPr>
            <w:tcW w:w="0" w:type="auto"/>
            <w:vAlign w:val="center"/>
            <w:hideMark/>
          </w:tcPr>
          <w:p w14:paraId="59CEF01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DEC20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paper to create the main subject (animal) using shapes and colour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44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C7896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Paper, Glue</w:t>
            </w:r>
          </w:p>
        </w:tc>
        <w:tc>
          <w:tcPr>
            <w:tcW w:w="0" w:type="auto"/>
            <w:vAlign w:val="center"/>
            <w:hideMark/>
          </w:tcPr>
          <w:p w14:paraId="0FEEE0B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5A2F1A4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1DE1AC6D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23979B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7C003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C21B91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C58EA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FE6F7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juxtaposition in single media collage.</w:t>
            </w:r>
          </w:p>
        </w:tc>
        <w:tc>
          <w:tcPr>
            <w:tcW w:w="0" w:type="auto"/>
            <w:vAlign w:val="center"/>
            <w:hideMark/>
          </w:tcPr>
          <w:p w14:paraId="4106F70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40B13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apply juxtaposition and superimposition techniques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45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3DBA91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Paper, Glue</w:t>
            </w:r>
          </w:p>
        </w:tc>
        <w:tc>
          <w:tcPr>
            <w:tcW w:w="0" w:type="auto"/>
            <w:vAlign w:val="center"/>
            <w:hideMark/>
          </w:tcPr>
          <w:p w14:paraId="3CF2482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35C6922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2009D973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A0854C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269B3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61C4D8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D77D7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F4883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finish a single media collage.</w:t>
            </w:r>
          </w:p>
        </w:tc>
        <w:tc>
          <w:tcPr>
            <w:tcW w:w="0" w:type="auto"/>
            <w:vAlign w:val="center"/>
            <w:hideMark/>
          </w:tcPr>
          <w:p w14:paraId="471A348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5D8EE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refine and secure loose edges of the paper collage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46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7413EA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Adhesive</w:t>
            </w:r>
          </w:p>
        </w:tc>
        <w:tc>
          <w:tcPr>
            <w:tcW w:w="0" w:type="auto"/>
            <w:vAlign w:val="center"/>
            <w:hideMark/>
          </w:tcPr>
          <w:p w14:paraId="2D0CEEE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vAlign w:val="center"/>
            <w:hideMark/>
          </w:tcPr>
          <w:p w14:paraId="6436A94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47034DD9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E7C886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049BE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ADE34A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97B46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F1A2C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develop sketches for mixed-media collage.</w:t>
            </w:r>
          </w:p>
        </w:tc>
        <w:tc>
          <w:tcPr>
            <w:tcW w:w="0" w:type="auto"/>
            <w:vAlign w:val="center"/>
            <w:hideMark/>
          </w:tcPr>
          <w:p w14:paraId="0FFF46D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4DCB6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sketch a composition based on the theme of </w:t>
            </w: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Environmental Conservation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47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680D65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Sketchbook</w:t>
            </w:r>
          </w:p>
        </w:tc>
        <w:tc>
          <w:tcPr>
            <w:tcW w:w="0" w:type="auto"/>
            <w:vAlign w:val="center"/>
            <w:hideMark/>
          </w:tcPr>
          <w:p w14:paraId="47AC33C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Sketchbook review</w:t>
            </w:r>
          </w:p>
        </w:tc>
        <w:tc>
          <w:tcPr>
            <w:tcW w:w="0" w:type="auto"/>
            <w:vAlign w:val="center"/>
            <w:hideMark/>
          </w:tcPr>
          <w:p w14:paraId="344B478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02F27DAA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CE4ED4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B3026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3708FD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4A5A0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6CD09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select varied materials for mixed-media collage.</w:t>
            </w:r>
          </w:p>
        </w:tc>
        <w:tc>
          <w:tcPr>
            <w:tcW w:w="0" w:type="auto"/>
            <w:vAlign w:val="center"/>
            <w:hideMark/>
          </w:tcPr>
          <w:p w14:paraId="1C8A984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00C5D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select textured materials to create variation of tone and texture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48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B1BD9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40; Textured materials</w:t>
            </w:r>
          </w:p>
        </w:tc>
        <w:tc>
          <w:tcPr>
            <w:tcW w:w="0" w:type="auto"/>
            <w:vAlign w:val="center"/>
            <w:hideMark/>
          </w:tcPr>
          <w:p w14:paraId="01C31B7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501039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3CBAFC6C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CB9EC7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D96FEB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B70C8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683A2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8CFE2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materials in mixed-media collage (Texture).</w:t>
            </w:r>
          </w:p>
        </w:tc>
        <w:tc>
          <w:tcPr>
            <w:tcW w:w="0" w:type="auto"/>
            <w:vAlign w:val="center"/>
            <w:hideMark/>
          </w:tcPr>
          <w:p w14:paraId="7600142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114BF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paste materials to create textural effects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49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E9D58E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Adhesives, Support</w:t>
            </w:r>
          </w:p>
        </w:tc>
        <w:tc>
          <w:tcPr>
            <w:tcW w:w="0" w:type="auto"/>
            <w:vAlign w:val="center"/>
            <w:hideMark/>
          </w:tcPr>
          <w:p w14:paraId="3568FCC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17B603C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59921D3D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7297FE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3DE68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8C1C19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2D14C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81F89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create 3-D effects in mixed-media collage.</w:t>
            </w:r>
          </w:p>
        </w:tc>
        <w:tc>
          <w:tcPr>
            <w:tcW w:w="0" w:type="auto"/>
            <w:vAlign w:val="center"/>
            <w:hideMark/>
          </w:tcPr>
          <w:p w14:paraId="1D29C55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838AD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build up layers to create a 3-dimensional effect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50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F715E5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Varied materials</w:t>
            </w:r>
          </w:p>
        </w:tc>
        <w:tc>
          <w:tcPr>
            <w:tcW w:w="0" w:type="auto"/>
            <w:vAlign w:val="center"/>
            <w:hideMark/>
          </w:tcPr>
          <w:p w14:paraId="1B3C6D4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7839B99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3CEB8CEE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789456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DF85A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3172C6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0FA2B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E14561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finish a mixed-media collage (Trimming).</w:t>
            </w:r>
          </w:p>
        </w:tc>
        <w:tc>
          <w:tcPr>
            <w:tcW w:w="0" w:type="auto"/>
            <w:vAlign w:val="center"/>
            <w:hideMark/>
          </w:tcPr>
          <w:p w14:paraId="1A2F755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B5D2B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appropriate finishing techniques like trimming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51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F627CB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Cutting tools</w:t>
            </w:r>
          </w:p>
        </w:tc>
        <w:tc>
          <w:tcPr>
            <w:tcW w:w="0" w:type="auto"/>
            <w:vAlign w:val="center"/>
            <w:hideMark/>
          </w:tcPr>
          <w:p w14:paraId="4057737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vAlign w:val="center"/>
            <w:hideMark/>
          </w:tcPr>
          <w:p w14:paraId="75F46C4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5CAEA868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8A60E7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B43A9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3395175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F6C6B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32A38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finish a mixed-media collage (Mounting).</w:t>
            </w:r>
          </w:p>
        </w:tc>
        <w:tc>
          <w:tcPr>
            <w:tcW w:w="0" w:type="auto"/>
            <w:vAlign w:val="center"/>
            <w:hideMark/>
          </w:tcPr>
          <w:p w14:paraId="77B7BF8A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3C0126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mount the collage artwork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52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C04FDED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Mounting board</w:t>
            </w:r>
          </w:p>
        </w:tc>
        <w:tc>
          <w:tcPr>
            <w:tcW w:w="0" w:type="auto"/>
            <w:vAlign w:val="center"/>
            <w:hideMark/>
          </w:tcPr>
          <w:p w14:paraId="068E2EE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vAlign w:val="center"/>
            <w:hideMark/>
          </w:tcPr>
          <w:p w14:paraId="17A9806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43A369D2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7F8D33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58BB3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A11FC3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06041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D83AC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appraise collage artworks.</w:t>
            </w:r>
          </w:p>
        </w:tc>
        <w:tc>
          <w:tcPr>
            <w:tcW w:w="0" w:type="auto"/>
            <w:vAlign w:val="center"/>
            <w:hideMark/>
          </w:tcPr>
          <w:p w14:paraId="4653BC4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6A1342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present own work confidently and give feedback to peers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53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171984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Finished Artworks</w:t>
            </w:r>
          </w:p>
        </w:tc>
        <w:tc>
          <w:tcPr>
            <w:tcW w:w="0" w:type="auto"/>
            <w:vAlign w:val="center"/>
            <w:hideMark/>
          </w:tcPr>
          <w:p w14:paraId="1DECAD33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1BBD2E3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50C4C50D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1F75B4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F3611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7E196F0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68434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E9458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reflect on the collage making process.</w:t>
            </w:r>
          </w:p>
        </w:tc>
        <w:tc>
          <w:tcPr>
            <w:tcW w:w="0" w:type="auto"/>
            <w:vAlign w:val="center"/>
            <w:hideMark/>
          </w:tcPr>
          <w:p w14:paraId="561CD38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EC0EE7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reflect on material choice and durability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54</w:t>
            </w: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D048F7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Journals</w:t>
            </w:r>
          </w:p>
        </w:tc>
        <w:tc>
          <w:tcPr>
            <w:tcW w:w="0" w:type="auto"/>
            <w:vAlign w:val="center"/>
            <w:hideMark/>
          </w:tcPr>
          <w:p w14:paraId="73013A2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Self-assessment</w:t>
            </w:r>
          </w:p>
        </w:tc>
        <w:tc>
          <w:tcPr>
            <w:tcW w:w="0" w:type="auto"/>
            <w:vAlign w:val="center"/>
            <w:hideMark/>
          </w:tcPr>
          <w:p w14:paraId="112197A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D08FE" w:rsidRPr="00ED08FE" w14:paraId="6EB5A380" w14:textId="77777777" w:rsidTr="00ED0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C87192" w14:textId="77777777" w:rsidR="00ED08FE" w:rsidRPr="00ED08FE" w:rsidRDefault="00ED08FE" w:rsidP="00ED08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FB9AC74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2119C3BF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7477358C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1C4E40C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01181B7E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E3544B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70257878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8B73E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D08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48EAB1D9" w14:textId="77777777" w:rsidR="00ED08FE" w:rsidRPr="00ED08FE" w:rsidRDefault="00ED08FE" w:rsidP="00ED0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5BA7E570" w:rsidR="00CF2D12" w:rsidRPr="00AD3D7F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CF2D12" w:rsidRPr="00AD3D7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4F"/>
    <w:rsid w:val="00010AD0"/>
    <w:rsid w:val="00091CF7"/>
    <w:rsid w:val="000E1D87"/>
    <w:rsid w:val="000F1D2D"/>
    <w:rsid w:val="001648C6"/>
    <w:rsid w:val="00192882"/>
    <w:rsid w:val="002A51C2"/>
    <w:rsid w:val="00372209"/>
    <w:rsid w:val="003852DA"/>
    <w:rsid w:val="00401C96"/>
    <w:rsid w:val="004214B2"/>
    <w:rsid w:val="00431297"/>
    <w:rsid w:val="00444E30"/>
    <w:rsid w:val="004D7934"/>
    <w:rsid w:val="004E264F"/>
    <w:rsid w:val="00582479"/>
    <w:rsid w:val="0064770D"/>
    <w:rsid w:val="006C06D1"/>
    <w:rsid w:val="006E4958"/>
    <w:rsid w:val="00723925"/>
    <w:rsid w:val="007852FC"/>
    <w:rsid w:val="007B4520"/>
    <w:rsid w:val="007C6038"/>
    <w:rsid w:val="0080616C"/>
    <w:rsid w:val="008442A0"/>
    <w:rsid w:val="008B3830"/>
    <w:rsid w:val="008E18A9"/>
    <w:rsid w:val="008E35AA"/>
    <w:rsid w:val="009A2B88"/>
    <w:rsid w:val="009C4A71"/>
    <w:rsid w:val="00A7126C"/>
    <w:rsid w:val="00A95125"/>
    <w:rsid w:val="00AD13A9"/>
    <w:rsid w:val="00AD3D7F"/>
    <w:rsid w:val="00AD72A3"/>
    <w:rsid w:val="00B16D09"/>
    <w:rsid w:val="00B67522"/>
    <w:rsid w:val="00BB20AD"/>
    <w:rsid w:val="00BE06E1"/>
    <w:rsid w:val="00C6291E"/>
    <w:rsid w:val="00C653C4"/>
    <w:rsid w:val="00CB1A9D"/>
    <w:rsid w:val="00CF2D12"/>
    <w:rsid w:val="00D1333A"/>
    <w:rsid w:val="00D25C19"/>
    <w:rsid w:val="00D33CFE"/>
    <w:rsid w:val="00D727FC"/>
    <w:rsid w:val="00DA34D2"/>
    <w:rsid w:val="00DB44A4"/>
    <w:rsid w:val="00E020C4"/>
    <w:rsid w:val="00ED08FE"/>
    <w:rsid w:val="00F07E06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Ondreia Thomas</dc:creator>
  <cp:lastModifiedBy>BURSAR AGORO</cp:lastModifiedBy>
  <cp:revision>2</cp:revision>
  <dcterms:created xsi:type="dcterms:W3CDTF">2026-01-13T06:11:00Z</dcterms:created>
  <dcterms:modified xsi:type="dcterms:W3CDTF">2026-01-13T06:11:00Z</dcterms:modified>
</cp:coreProperties>
</file>